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4637C">
      <w:pPr>
        <w:jc w:val="center"/>
        <w:rPr>
          <w:sz w:val="36"/>
        </w:rPr>
      </w:pPr>
      <w:r>
        <w:rPr>
          <w:sz w:val="36"/>
        </w:rPr>
        <w:t>供应商信息注册操作手册</w:t>
      </w:r>
    </w:p>
    <w:p w14:paraId="3E63F4C2">
      <w:r>
        <w:t>一</w:t>
      </w:r>
      <w:r>
        <w:rPr>
          <w:rFonts w:hint="eastAsia"/>
        </w:rPr>
        <w:t>、</w:t>
      </w:r>
      <w:r>
        <w:t>供应商信息注册步骤</w:t>
      </w:r>
    </w:p>
    <w:p w14:paraId="3061832F">
      <w:r>
        <w:rPr>
          <w:rFonts w:hint="eastAsia"/>
        </w:rPr>
        <w:t>1、复制供应商信息注册网址到网页中打开。</w:t>
      </w:r>
    </w:p>
    <w:p w14:paraId="1F63E831"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"https://fioriprd.sunshinepaper.com.cn:44300/LifnrManage"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https://fioriprd.sunshinepaper.com.cn:44300/LifnrManage</w:t>
      </w:r>
      <w:r>
        <w:rPr>
          <w:rFonts w:hint="eastAsia"/>
        </w:rPr>
        <w:fldChar w:fldCharType="end"/>
      </w:r>
    </w:p>
    <w:p w14:paraId="19455397">
      <w:pPr>
        <w:rPr>
          <w:rFonts w:hint="eastAsia"/>
        </w:rPr>
      </w:pPr>
      <w:bookmarkStart w:id="0" w:name="_GoBack"/>
      <w:bookmarkEnd w:id="0"/>
    </w:p>
    <w:p w14:paraId="60410404">
      <w:pPr>
        <w:rPr>
          <w:rFonts w:hint="eastAsia"/>
        </w:rPr>
      </w:pPr>
      <w:r>
        <w:t>2</w:t>
      </w:r>
      <w:r>
        <w:rPr>
          <w:rFonts w:hint="eastAsia"/>
        </w:rPr>
        <w:t>、</w:t>
      </w:r>
      <w:r>
        <w:t>填写注册公司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供应商类型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t>供应商类别</w:t>
      </w:r>
    </w:p>
    <w:p w14:paraId="2C91D7A4">
      <w:r>
        <w:drawing>
          <wp:inline distT="0" distB="0" distL="0" distR="0">
            <wp:extent cx="4844415" cy="2691765"/>
            <wp:effectExtent l="0" t="0" r="0" b="0"/>
            <wp:docPr id="1" name="图片 1" descr="C:\Users\ADMINI~1\AppData\Local\Temp\WeChat Files\621a041a628354c03b51262e74ed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621a041a628354c03b51262e74ed73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8397" cy="26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99B4">
      <w:pPr>
        <w:rPr>
          <w:rFonts w:hint="eastAsia"/>
        </w:rPr>
      </w:pPr>
      <w:r>
        <w:rPr>
          <w:rFonts w:hint="eastAsia"/>
        </w:rPr>
        <w:t>3、继续填写以下必填字段，注意填写邮箱后，请点击获取验证码，将该邮箱接收到的四位验证码填在邮箱验证码中，若填写不对，无法进行下一步。填写完成后，点击下一步。</w:t>
      </w:r>
    </w:p>
    <w:p w14:paraId="0889C67A">
      <w:r>
        <w:drawing>
          <wp:inline distT="0" distB="0" distL="0" distR="0">
            <wp:extent cx="4521835" cy="38220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5926" cy="382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7D8B">
      <w:r>
        <w:rPr>
          <w:rFonts w:hint="eastAsia"/>
        </w:rPr>
        <w:t>4、根据对应的资质点击上载，填写资质有效期起与资质有效期止，资质上传需使用J</w:t>
      </w:r>
      <w:r>
        <w:t>PG或者</w:t>
      </w:r>
      <w:r>
        <w:rPr>
          <w:rFonts w:hint="eastAsia"/>
        </w:rPr>
        <w:t>P</w:t>
      </w:r>
      <w:r>
        <w:t>DF格式</w:t>
      </w:r>
      <w:r>
        <w:rPr>
          <w:rFonts w:hint="eastAsia"/>
        </w:rPr>
        <w:t>。填写完成后，点击确认提交。显示：提交成功。则注册完成</w:t>
      </w:r>
    </w:p>
    <w:p w14:paraId="3197234F">
      <w:r>
        <w:drawing>
          <wp:inline distT="0" distB="0" distL="0" distR="0">
            <wp:extent cx="5274310" cy="49777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CDEF">
      <w:pPr>
        <w:rPr>
          <w:rFonts w:hint="eastAsia"/>
        </w:rPr>
      </w:pPr>
      <w:r>
        <w:drawing>
          <wp:inline distT="0" distB="0" distL="0" distR="0">
            <wp:extent cx="5274310" cy="25304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B07F">
      <w:r>
        <w:rPr>
          <w:rFonts w:hint="eastAsia"/>
        </w:rPr>
        <w:t>二、供应商信息修改操作步骤</w:t>
      </w:r>
    </w:p>
    <w:p w14:paraId="5231EEBB">
      <w:r>
        <w:rPr>
          <w:rFonts w:hint="eastAsia"/>
        </w:rPr>
        <w:t>1、点击：供应商信息修改界面，</w:t>
      </w:r>
      <w:r>
        <w:t>进入到供应商基础信息界面</w:t>
      </w:r>
      <w:r>
        <w:rPr>
          <w:rFonts w:hint="eastAsia"/>
        </w:rPr>
        <w:t>。</w:t>
      </w:r>
      <w:r>
        <w:t>其中</w:t>
      </w:r>
      <w:r>
        <w:rPr>
          <w:rFonts w:hint="eastAsia"/>
        </w:rPr>
        <w:t>，</w:t>
      </w:r>
      <w:r>
        <w:t>只有如图</w:t>
      </w:r>
      <w:r>
        <w:rPr>
          <w:rFonts w:hint="eastAsia"/>
        </w:rPr>
        <w:t>6个字段可编辑修改，且必须上传变更函。若修改其他信息，请联系采购员进行修改。输入需要修改的值，且上传变更函后，点击保存。显示：保存成功，则已将修改的信息提交上。</w:t>
      </w:r>
    </w:p>
    <w:p w14:paraId="4AFEB0F2">
      <w:r>
        <w:drawing>
          <wp:inline distT="0" distB="0" distL="0" distR="0">
            <wp:extent cx="4705350" cy="561276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8651" cy="56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4CCFE">
      <w:pPr>
        <w:rPr>
          <w:rFonts w:hint="eastAsia"/>
        </w:rPr>
      </w:pPr>
      <w:r>
        <w:drawing>
          <wp:inline distT="0" distB="0" distL="0" distR="0">
            <wp:extent cx="4629150" cy="22320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5629" cy="223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7FF"/>
    <w:rsid w:val="003C0304"/>
    <w:rsid w:val="003D02C1"/>
    <w:rsid w:val="0040100F"/>
    <w:rsid w:val="0071319D"/>
    <w:rsid w:val="0098075F"/>
    <w:rsid w:val="00A917FF"/>
    <w:rsid w:val="00E83EE4"/>
    <w:rsid w:val="369A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ylmfeng.com</Company>
  <Pages>3</Pages>
  <Words>339</Words>
  <Characters>532</Characters>
  <Lines>5</Lines>
  <Paragraphs>1</Paragraphs>
  <TotalTime>37</TotalTime>
  <ScaleCrop>false</ScaleCrop>
  <LinksUpToDate>false</LinksUpToDate>
  <CharactersWithSpaces>532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2022-08-06T08:58:00Z</dcterms:created>
  <dc:creator>Microsoft 帐户</dc:creator>
  <cp:lastModifiedBy>默默无玉</cp:lastModifiedBy>
  <dcterms:modified xsi:type="dcterms:W3CDTF">2024-12-17T08:04:22Z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27EF556810E04321A5E66556E065AB2A_12</vt:lpwstr>
  </property>
</Properties>
</file>